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721" w:type="dxa"/>
        <w:tblLook w:val="04A0" w:firstRow="1" w:lastRow="0" w:firstColumn="1" w:lastColumn="0" w:noHBand="0" w:noVBand="1"/>
      </w:tblPr>
      <w:tblGrid>
        <w:gridCol w:w="361"/>
        <w:gridCol w:w="361"/>
        <w:gridCol w:w="360"/>
        <w:gridCol w:w="360"/>
        <w:gridCol w:w="360"/>
        <w:gridCol w:w="360"/>
        <w:gridCol w:w="375"/>
        <w:gridCol w:w="375"/>
        <w:gridCol w:w="360"/>
        <w:gridCol w:w="360"/>
        <w:gridCol w:w="360"/>
        <w:gridCol w:w="10720"/>
        <w:gridCol w:w="9"/>
      </w:tblGrid>
      <w:tr w:rsidR="006D5DDC" w:rsidRPr="00150C28" w14:paraId="6F7FD5C2" w14:textId="77777777" w:rsidTr="00A83E72">
        <w:trPr>
          <w:gridAfter w:val="1"/>
          <w:wAfter w:w="9" w:type="dxa"/>
          <w:trHeight w:val="25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63C35A2C" w14:textId="3D63B811" w:rsidR="00A83E72" w:rsidRDefault="006D5DDC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к 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 w:rsidR="008774D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форме </w:t>
            </w:r>
            <w:r w:rsidR="006F1B7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трех</w:t>
            </w:r>
            <w:r w:rsidR="00A83E72"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стороннего соглашения (договора) </w:t>
            </w:r>
          </w:p>
          <w:p w14:paraId="09E42FA9" w14:textId="77777777" w:rsidR="00A83E72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 предоставлении из бюджета города субсидии на возмещение затрат</w:t>
            </w:r>
          </w:p>
          <w:p w14:paraId="6AA41BD3" w14:textId="77777777" w:rsidR="00A83E72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(недополученных доходов) в соответствии с пунктом 1 статьи 78, </w:t>
            </w:r>
          </w:p>
          <w:p w14:paraId="5B5BE57D" w14:textId="12052689" w:rsidR="006D5DDC" w:rsidRPr="00127A95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</w:p>
        </w:tc>
      </w:tr>
      <w:tr w:rsidR="006D5DDC" w:rsidRPr="00150C28" w14:paraId="716F6C60" w14:textId="77777777" w:rsidTr="00A83E72">
        <w:trPr>
          <w:trHeight w:val="1154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172635BC" w14:textId="77777777" w:rsidR="0015642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>О</w:t>
      </w:r>
      <w:r w:rsidR="00404730" w:rsidRPr="00156422">
        <w:rPr>
          <w:rFonts w:ascii="Times New Roman" w:hAnsi="Times New Roman" w:cs="Times New Roman"/>
          <w:bCs/>
        </w:rPr>
        <w:t xml:space="preserve">тчет </w:t>
      </w:r>
    </w:p>
    <w:p w14:paraId="57D2AF30" w14:textId="472F8AA8" w:rsidR="00AD7DCA" w:rsidRPr="00156422" w:rsidRDefault="00404730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</w:t>
      </w:r>
      <w:r w:rsidR="00156422" w:rsidRPr="00156422">
        <w:rPr>
          <w:rFonts w:ascii="Times New Roman" w:hAnsi="Times New Roman" w:cs="Times New Roman"/>
          <w:bCs/>
        </w:rPr>
        <w:t xml:space="preserve">достижении </w:t>
      </w:r>
      <w:r w:rsidR="00BE7844" w:rsidRPr="00BE7844">
        <w:rPr>
          <w:rFonts w:ascii="Times New Roman" w:hAnsi="Times New Roman" w:cs="Times New Roman"/>
          <w:bCs/>
        </w:rPr>
        <w:t xml:space="preserve">значений результатов предоставления Субсидии, </w:t>
      </w:r>
      <w:r w:rsidR="00CA503F" w:rsidRPr="00CA503F">
        <w:rPr>
          <w:rFonts w:ascii="Times New Roman" w:hAnsi="Times New Roman" w:cs="Times New Roman"/>
          <w:bCs/>
        </w:rPr>
        <w:t>показателей</w:t>
      </w:r>
      <w:r w:rsidR="00CA503F" w:rsidRPr="00CA503F">
        <w:rPr>
          <w:rFonts w:cs="Times New Roman"/>
          <w:bCs/>
          <w:vertAlign w:val="superscript"/>
        </w:rPr>
        <w:footnoteReference w:id="2"/>
      </w:r>
      <w:r w:rsidR="00CA503F" w:rsidRPr="00CA503F">
        <w:rPr>
          <w:rFonts w:ascii="Times New Roman" w:hAnsi="Times New Roman" w:cs="Times New Roman"/>
          <w:bCs/>
        </w:rPr>
        <w:t>, необходимых для достижения результатов предоставления Субсидии</w:t>
      </w:r>
    </w:p>
    <w:p w14:paraId="7ED5F679" w14:textId="6ABD4176" w:rsidR="006D5DDC" w:rsidRPr="00404730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4BDC3E24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6F1B74">
        <w:rPr>
          <w:rFonts w:ascii="Times New Roman" w:hAnsi="Times New Roman" w:cs="Times New Roman"/>
          <w:sz w:val="20"/>
          <w:szCs w:val="20"/>
        </w:rPr>
        <w:t>3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05B7B7DD" w:rsidR="00774260" w:rsidRPr="00774260" w:rsidRDefault="00774260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Показатели, необходимые для достижения результатов предоставления Субсидии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12E7EF5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6F1B74">
        <w:rPr>
          <w:rFonts w:ascii="Times New Roman" w:hAnsi="Times New Roman" w:cs="Times New Roman"/>
          <w:sz w:val="20"/>
          <w:szCs w:val="20"/>
        </w:rPr>
        <w:t>3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  <w:bookmarkStart w:id="0" w:name="_GoBack"/>
      <w:bookmarkEnd w:id="0"/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05E721FB" w14:textId="77777777" w:rsidR="00CA503F" w:rsidRPr="006A6E91" w:rsidRDefault="00CA503F" w:rsidP="00CA503F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>Значения показателей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F7631E">
        <w:rPr>
          <w:rFonts w:ascii="Times New Roman" w:hAnsi="Times New Roman"/>
          <w:sz w:val="18"/>
          <w:szCs w:val="18"/>
        </w:rPr>
        <w:t xml:space="preserve">необходимых для достижения результатов предоставления Субсидии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показатели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6F1B74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C54C9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79-FE35-408C-96D8-45C1CAA4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3</cp:revision>
  <cp:lastPrinted>2021-01-26T05:36:00Z</cp:lastPrinted>
  <dcterms:created xsi:type="dcterms:W3CDTF">2021-01-26T05:36:00Z</dcterms:created>
  <dcterms:modified xsi:type="dcterms:W3CDTF">2021-01-26T05:36:00Z</dcterms:modified>
</cp:coreProperties>
</file>